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FB" w:rsidRPr="00116CFB" w:rsidRDefault="00116CFB" w:rsidP="00116CFB">
      <w:pPr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en-US"/>
        </w:rPr>
      </w:pP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2"/>
        <w:gridCol w:w="6867"/>
      </w:tblGrid>
      <w:tr w:rsidR="00116CFB" w:rsidRPr="002830C4" w:rsidTr="000832A2">
        <w:trPr>
          <w:cantSplit/>
          <w:jc w:val="center"/>
        </w:trPr>
        <w:tc>
          <w:tcPr>
            <w:tcW w:w="3752" w:type="dxa"/>
            <w:shd w:val="clear" w:color="auto" w:fill="F2F2F2"/>
          </w:tcPr>
          <w:p w:rsidR="00116CFB" w:rsidRPr="002830C4" w:rsidRDefault="00275657" w:rsidP="00BB6D0F">
            <w:pPr>
              <w:spacing w:after="0" w:line="240" w:lineRule="auto"/>
              <w:rPr>
                <w:rFonts w:eastAsia="Times New Roman"/>
                <w:lang w:eastAsia="en-US"/>
              </w:rPr>
            </w:pPr>
            <w:bookmarkStart w:id="0" w:name="_GoBack"/>
            <w:r w:rsidRPr="002830C4">
              <w:rPr>
                <w:rFonts w:eastAsia="Times New Roman"/>
                <w:lang w:eastAsia="en-US"/>
              </w:rPr>
              <w:t>kod</w:t>
            </w:r>
          </w:p>
        </w:tc>
        <w:tc>
          <w:tcPr>
            <w:tcW w:w="6867" w:type="dxa"/>
          </w:tcPr>
          <w:p w:rsidR="00116CFB" w:rsidRPr="002830C4" w:rsidRDefault="00275657" w:rsidP="00BB6D0F">
            <w:pPr>
              <w:spacing w:after="0" w:line="240" w:lineRule="auto"/>
              <w:rPr>
                <w:rFonts w:eastAsia="Times New Roman"/>
                <w:b/>
                <w:lang w:eastAsia="en-US"/>
              </w:rPr>
            </w:pPr>
            <w:r w:rsidRPr="002830C4">
              <w:rPr>
                <w:rFonts w:eastAsia="Times New Roman"/>
                <w:b/>
                <w:lang w:eastAsia="en-US"/>
              </w:rPr>
              <w:t>PZA1s_027 A</w:t>
            </w:r>
          </w:p>
        </w:tc>
      </w:tr>
      <w:tr w:rsidR="00882248" w:rsidRPr="002830C4" w:rsidTr="000832A2">
        <w:trPr>
          <w:cantSplit/>
          <w:jc w:val="center"/>
        </w:trPr>
        <w:tc>
          <w:tcPr>
            <w:tcW w:w="3752" w:type="dxa"/>
            <w:shd w:val="clear" w:color="auto" w:fill="F2F2F2"/>
          </w:tcPr>
          <w:p w:rsidR="00116CFB" w:rsidRPr="002830C4" w:rsidRDefault="00116CFB" w:rsidP="00BB6D0F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2830C4">
              <w:rPr>
                <w:rFonts w:eastAsia="Times New Roman"/>
                <w:lang w:eastAsia="en-US"/>
              </w:rPr>
              <w:t>Kierunek lub kierunki studiów</w:t>
            </w:r>
          </w:p>
        </w:tc>
        <w:tc>
          <w:tcPr>
            <w:tcW w:w="6867" w:type="dxa"/>
          </w:tcPr>
          <w:p w:rsidR="00116CFB" w:rsidRPr="002830C4" w:rsidRDefault="00882248" w:rsidP="00BB6D0F">
            <w:pPr>
              <w:tabs>
                <w:tab w:val="left" w:pos="1089"/>
              </w:tabs>
              <w:spacing w:after="0" w:line="240" w:lineRule="auto"/>
              <w:rPr>
                <w:rFonts w:eastAsia="Times New Roman"/>
                <w:lang w:eastAsia="en-US"/>
              </w:rPr>
            </w:pPr>
            <w:r w:rsidRPr="002830C4">
              <w:rPr>
                <w:rFonts w:eastAsia="Times New Roman"/>
                <w:lang w:eastAsia="en-US"/>
              </w:rPr>
              <w:t xml:space="preserve">Pielęgnacja zwierząt i </w:t>
            </w:r>
            <w:proofErr w:type="spellStart"/>
            <w:r w:rsidRPr="002830C4">
              <w:rPr>
                <w:rFonts w:eastAsia="Times New Roman"/>
                <w:lang w:eastAsia="en-US"/>
              </w:rPr>
              <w:t>animaloterapia</w:t>
            </w:r>
            <w:proofErr w:type="spellEnd"/>
          </w:p>
        </w:tc>
      </w:tr>
      <w:tr w:rsidR="00882248" w:rsidRPr="002830C4" w:rsidTr="000832A2">
        <w:trPr>
          <w:cantSplit/>
          <w:jc w:val="center"/>
        </w:trPr>
        <w:tc>
          <w:tcPr>
            <w:tcW w:w="3752" w:type="dxa"/>
            <w:vMerge w:val="restart"/>
            <w:shd w:val="clear" w:color="auto" w:fill="F2F2F2"/>
          </w:tcPr>
          <w:p w:rsidR="00116CFB" w:rsidRPr="002830C4" w:rsidRDefault="00116CFB" w:rsidP="00BB6D0F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2830C4">
              <w:rPr>
                <w:rFonts w:eastAsia="Times New Roman"/>
                <w:lang w:eastAsia="en-US"/>
              </w:rPr>
              <w:t>Nazwa modułu kształcenia</w:t>
            </w:r>
          </w:p>
        </w:tc>
        <w:tc>
          <w:tcPr>
            <w:tcW w:w="6867" w:type="dxa"/>
          </w:tcPr>
          <w:p w:rsidR="00116CFB" w:rsidRPr="002830C4" w:rsidRDefault="00FC3AD4" w:rsidP="00BB6D0F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2830C4">
              <w:rPr>
                <w:rFonts w:eastAsia="Times New Roman"/>
                <w:lang w:eastAsia="en-US"/>
              </w:rPr>
              <w:t>Dietetyka zwierząt</w:t>
            </w:r>
          </w:p>
        </w:tc>
      </w:tr>
      <w:tr w:rsidR="00882248" w:rsidRPr="002830C4" w:rsidTr="000832A2">
        <w:trPr>
          <w:cantSplit/>
          <w:jc w:val="center"/>
        </w:trPr>
        <w:tc>
          <w:tcPr>
            <w:tcW w:w="3752" w:type="dxa"/>
            <w:vMerge/>
            <w:shd w:val="clear" w:color="auto" w:fill="F2F2F2"/>
          </w:tcPr>
          <w:p w:rsidR="00116CFB" w:rsidRPr="002830C4" w:rsidRDefault="00116CFB" w:rsidP="00BB6D0F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6867" w:type="dxa"/>
          </w:tcPr>
          <w:p w:rsidR="00116CFB" w:rsidRPr="002830C4" w:rsidRDefault="00882248" w:rsidP="00BB6D0F">
            <w:pPr>
              <w:spacing w:after="0" w:line="240" w:lineRule="auto"/>
              <w:rPr>
                <w:rFonts w:eastAsia="Times New Roman"/>
                <w:lang w:eastAsia="en-US"/>
              </w:rPr>
            </w:pPr>
            <w:proofErr w:type="spellStart"/>
            <w:r w:rsidRPr="002830C4">
              <w:rPr>
                <w:rFonts w:eastAsia="Times New Roman"/>
                <w:lang w:eastAsia="en-US"/>
              </w:rPr>
              <w:t>Animal</w:t>
            </w:r>
            <w:proofErr w:type="spellEnd"/>
            <w:r w:rsidRPr="002830C4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2830C4">
              <w:rPr>
                <w:rFonts w:eastAsia="Times New Roman"/>
                <w:lang w:eastAsia="en-US"/>
              </w:rPr>
              <w:t>dietetics</w:t>
            </w:r>
            <w:proofErr w:type="spellEnd"/>
          </w:p>
        </w:tc>
      </w:tr>
      <w:tr w:rsidR="00882248" w:rsidRPr="002830C4" w:rsidTr="000832A2">
        <w:trPr>
          <w:cantSplit/>
          <w:jc w:val="center"/>
        </w:trPr>
        <w:tc>
          <w:tcPr>
            <w:tcW w:w="3752" w:type="dxa"/>
            <w:shd w:val="clear" w:color="auto" w:fill="F2F2F2"/>
          </w:tcPr>
          <w:p w:rsidR="00116CFB" w:rsidRPr="002830C4" w:rsidRDefault="00116CFB" w:rsidP="00BB6D0F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2830C4">
              <w:rPr>
                <w:rFonts w:eastAsia="Times New Roman"/>
                <w:lang w:eastAsia="en-US"/>
              </w:rPr>
              <w:t>Język wykładowy</w:t>
            </w:r>
          </w:p>
        </w:tc>
        <w:tc>
          <w:tcPr>
            <w:tcW w:w="6867" w:type="dxa"/>
          </w:tcPr>
          <w:p w:rsidR="00116CFB" w:rsidRPr="002830C4" w:rsidRDefault="00116CFB" w:rsidP="00BB6D0F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2830C4">
              <w:rPr>
                <w:rFonts w:eastAsia="Times New Roman"/>
                <w:lang w:eastAsia="en-US"/>
              </w:rPr>
              <w:t>polski</w:t>
            </w:r>
          </w:p>
        </w:tc>
      </w:tr>
      <w:tr w:rsidR="00882248" w:rsidRPr="002830C4" w:rsidTr="000832A2">
        <w:trPr>
          <w:cantSplit/>
          <w:jc w:val="center"/>
        </w:trPr>
        <w:tc>
          <w:tcPr>
            <w:tcW w:w="3752" w:type="dxa"/>
            <w:shd w:val="clear" w:color="auto" w:fill="F2F2F2"/>
          </w:tcPr>
          <w:p w:rsidR="00116CFB" w:rsidRPr="002830C4" w:rsidRDefault="00116CFB" w:rsidP="00BB6D0F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2830C4">
              <w:rPr>
                <w:rFonts w:eastAsia="Times New Roman"/>
                <w:lang w:eastAsia="en-US"/>
              </w:rPr>
              <w:t>Rodzaj modułu kszta</w:t>
            </w:r>
            <w:r w:rsidR="00FC3AD4" w:rsidRPr="002830C4">
              <w:rPr>
                <w:rFonts w:eastAsia="Times New Roman"/>
                <w:lang w:eastAsia="en-US"/>
              </w:rPr>
              <w:t>łcenia (obowiązkowy/fakultatywny</w:t>
            </w:r>
            <w:r w:rsidRPr="002830C4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6867" w:type="dxa"/>
          </w:tcPr>
          <w:p w:rsidR="00116CFB" w:rsidRPr="002830C4" w:rsidRDefault="00B83CF1" w:rsidP="00BB6D0F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2830C4">
              <w:rPr>
                <w:rFonts w:eastAsia="Times New Roman"/>
                <w:lang w:eastAsia="en-US"/>
              </w:rPr>
              <w:t>Fakultatywny</w:t>
            </w:r>
          </w:p>
        </w:tc>
      </w:tr>
      <w:tr w:rsidR="00882248" w:rsidRPr="002830C4" w:rsidTr="000832A2">
        <w:trPr>
          <w:cantSplit/>
          <w:jc w:val="center"/>
        </w:trPr>
        <w:tc>
          <w:tcPr>
            <w:tcW w:w="3752" w:type="dxa"/>
            <w:shd w:val="clear" w:color="auto" w:fill="F2F2F2"/>
          </w:tcPr>
          <w:p w:rsidR="00116CFB" w:rsidRPr="002830C4" w:rsidRDefault="00116CFB" w:rsidP="00BB6D0F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2830C4">
              <w:rPr>
                <w:rFonts w:eastAsia="Times New Roman"/>
                <w:lang w:eastAsia="en-US"/>
              </w:rPr>
              <w:t>Poziom modułu kształcenia</w:t>
            </w:r>
          </w:p>
        </w:tc>
        <w:tc>
          <w:tcPr>
            <w:tcW w:w="6867" w:type="dxa"/>
          </w:tcPr>
          <w:p w:rsidR="00116CFB" w:rsidRPr="002830C4" w:rsidRDefault="00275657" w:rsidP="00BB6D0F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2830C4">
              <w:rPr>
                <w:rFonts w:eastAsia="Times New Roman"/>
                <w:lang w:eastAsia="en-US"/>
              </w:rPr>
              <w:t>I</w:t>
            </w:r>
          </w:p>
        </w:tc>
      </w:tr>
      <w:tr w:rsidR="00882248" w:rsidRPr="002830C4" w:rsidTr="000832A2">
        <w:trPr>
          <w:cantSplit/>
          <w:jc w:val="center"/>
        </w:trPr>
        <w:tc>
          <w:tcPr>
            <w:tcW w:w="3752" w:type="dxa"/>
            <w:shd w:val="clear" w:color="auto" w:fill="F2F2F2"/>
          </w:tcPr>
          <w:p w:rsidR="00116CFB" w:rsidRPr="002830C4" w:rsidRDefault="00116CFB" w:rsidP="00BB6D0F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2830C4">
              <w:rPr>
                <w:rFonts w:eastAsia="Times New Roman"/>
                <w:lang w:eastAsia="en-US"/>
              </w:rPr>
              <w:t>Rok studiów dla kierunku</w:t>
            </w:r>
          </w:p>
        </w:tc>
        <w:tc>
          <w:tcPr>
            <w:tcW w:w="6867" w:type="dxa"/>
          </w:tcPr>
          <w:p w:rsidR="00116CFB" w:rsidRPr="002830C4" w:rsidRDefault="00FC3AD4" w:rsidP="00BB6D0F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2830C4">
              <w:rPr>
                <w:rFonts w:eastAsia="Times New Roman"/>
                <w:lang w:eastAsia="en-US"/>
              </w:rPr>
              <w:t>II</w:t>
            </w:r>
          </w:p>
        </w:tc>
      </w:tr>
      <w:tr w:rsidR="00882248" w:rsidRPr="002830C4" w:rsidTr="000832A2">
        <w:trPr>
          <w:cantSplit/>
          <w:jc w:val="center"/>
        </w:trPr>
        <w:tc>
          <w:tcPr>
            <w:tcW w:w="3752" w:type="dxa"/>
            <w:shd w:val="clear" w:color="auto" w:fill="F2F2F2"/>
          </w:tcPr>
          <w:p w:rsidR="00116CFB" w:rsidRPr="002830C4" w:rsidRDefault="00116CFB" w:rsidP="00BB6D0F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2830C4">
              <w:rPr>
                <w:rFonts w:eastAsia="Times New Roman"/>
                <w:lang w:eastAsia="en-US"/>
              </w:rPr>
              <w:t>Semestr dla kierunku</w:t>
            </w:r>
          </w:p>
        </w:tc>
        <w:tc>
          <w:tcPr>
            <w:tcW w:w="6867" w:type="dxa"/>
          </w:tcPr>
          <w:p w:rsidR="00116CFB" w:rsidRPr="002830C4" w:rsidRDefault="00FC3AD4" w:rsidP="00BB6D0F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2830C4">
              <w:rPr>
                <w:rFonts w:eastAsia="Times New Roman"/>
                <w:lang w:eastAsia="en-US"/>
              </w:rPr>
              <w:t>I</w:t>
            </w:r>
            <w:r w:rsidR="00116CFB" w:rsidRPr="002830C4">
              <w:rPr>
                <w:rFonts w:eastAsia="Times New Roman"/>
                <w:lang w:eastAsia="en-US"/>
              </w:rPr>
              <w:t>V</w:t>
            </w:r>
          </w:p>
        </w:tc>
      </w:tr>
      <w:tr w:rsidR="00882248" w:rsidRPr="002830C4" w:rsidTr="000832A2">
        <w:trPr>
          <w:cantSplit/>
          <w:jc w:val="center"/>
        </w:trPr>
        <w:tc>
          <w:tcPr>
            <w:tcW w:w="3752" w:type="dxa"/>
            <w:shd w:val="clear" w:color="auto" w:fill="F2F2F2"/>
          </w:tcPr>
          <w:p w:rsidR="00116CFB" w:rsidRPr="002830C4" w:rsidRDefault="00116CFB" w:rsidP="00BB6D0F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2830C4">
              <w:rPr>
                <w:rFonts w:eastAsia="Times New Roman"/>
                <w:lang w:eastAsia="en-US"/>
              </w:rPr>
              <w:t xml:space="preserve">Liczba punktów ECTS z podziałem na kontaktowe/ </w:t>
            </w:r>
            <w:proofErr w:type="spellStart"/>
            <w:r w:rsidRPr="002830C4">
              <w:rPr>
                <w:rFonts w:eastAsia="Times New Roman"/>
                <w:lang w:eastAsia="en-US"/>
              </w:rPr>
              <w:t>niekontaktowe</w:t>
            </w:r>
            <w:proofErr w:type="spellEnd"/>
          </w:p>
        </w:tc>
        <w:tc>
          <w:tcPr>
            <w:tcW w:w="6867" w:type="dxa"/>
          </w:tcPr>
          <w:p w:rsidR="00116CFB" w:rsidRPr="002830C4" w:rsidRDefault="00FC3AD4" w:rsidP="00801815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2830C4">
              <w:rPr>
                <w:rFonts w:eastAsia="Times New Roman"/>
                <w:lang w:eastAsia="en-US"/>
              </w:rPr>
              <w:t>6</w:t>
            </w:r>
            <w:r w:rsidR="00275657" w:rsidRPr="002830C4">
              <w:rPr>
                <w:rFonts w:eastAsia="Times New Roman"/>
                <w:lang w:eastAsia="en-US"/>
              </w:rPr>
              <w:t xml:space="preserve"> (</w:t>
            </w:r>
            <w:r w:rsidR="00801815" w:rsidRPr="002830C4">
              <w:rPr>
                <w:rFonts w:eastAsia="Times New Roman"/>
                <w:lang w:eastAsia="en-US"/>
              </w:rPr>
              <w:t>3/3</w:t>
            </w:r>
            <w:r w:rsidR="00275657" w:rsidRPr="002830C4">
              <w:rPr>
                <w:rFonts w:eastAsia="Times New Roman"/>
                <w:lang w:eastAsia="en-US"/>
              </w:rPr>
              <w:t>)</w:t>
            </w:r>
          </w:p>
        </w:tc>
      </w:tr>
      <w:tr w:rsidR="00882248" w:rsidRPr="002830C4" w:rsidTr="000832A2">
        <w:trPr>
          <w:cantSplit/>
          <w:jc w:val="center"/>
        </w:trPr>
        <w:tc>
          <w:tcPr>
            <w:tcW w:w="3752" w:type="dxa"/>
            <w:shd w:val="clear" w:color="auto" w:fill="F2F2F2"/>
          </w:tcPr>
          <w:p w:rsidR="00116CFB" w:rsidRPr="002830C4" w:rsidRDefault="00116CFB" w:rsidP="00BB6D0F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2830C4">
              <w:rPr>
                <w:rFonts w:eastAsia="Times New Roman"/>
                <w:lang w:eastAsia="en-US"/>
              </w:rPr>
              <w:t xml:space="preserve">Nazwisko i imię osoby odpowiedzialnej - stopień naukowy </w:t>
            </w:r>
          </w:p>
        </w:tc>
        <w:tc>
          <w:tcPr>
            <w:tcW w:w="6867" w:type="dxa"/>
          </w:tcPr>
          <w:p w:rsidR="00116CFB" w:rsidRPr="002830C4" w:rsidRDefault="00116CFB" w:rsidP="00BB6D0F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</w:tr>
      <w:tr w:rsidR="00116CFB" w:rsidRPr="002830C4" w:rsidTr="000832A2">
        <w:trPr>
          <w:cantSplit/>
          <w:jc w:val="center"/>
        </w:trPr>
        <w:tc>
          <w:tcPr>
            <w:tcW w:w="3752" w:type="dxa"/>
            <w:shd w:val="clear" w:color="auto" w:fill="F2F2F2"/>
          </w:tcPr>
          <w:p w:rsidR="00116CFB" w:rsidRPr="002830C4" w:rsidRDefault="00116CFB" w:rsidP="00BB6D0F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2830C4">
              <w:rPr>
                <w:rFonts w:eastAsia="Times New Roman"/>
                <w:lang w:eastAsia="en-US"/>
              </w:rPr>
              <w:t>Osoby współprowadzące</w:t>
            </w:r>
          </w:p>
        </w:tc>
        <w:tc>
          <w:tcPr>
            <w:tcW w:w="6867" w:type="dxa"/>
          </w:tcPr>
          <w:p w:rsidR="00116CFB" w:rsidRPr="002830C4" w:rsidRDefault="00116CFB" w:rsidP="00BB6D0F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</w:tr>
      <w:tr w:rsidR="00882248" w:rsidRPr="002830C4" w:rsidTr="000832A2">
        <w:trPr>
          <w:cantSplit/>
          <w:jc w:val="center"/>
        </w:trPr>
        <w:tc>
          <w:tcPr>
            <w:tcW w:w="3752" w:type="dxa"/>
            <w:shd w:val="clear" w:color="auto" w:fill="F2F2F2"/>
          </w:tcPr>
          <w:p w:rsidR="00116CFB" w:rsidRPr="002830C4" w:rsidRDefault="00116CFB" w:rsidP="00BB6D0F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2830C4">
              <w:rPr>
                <w:rFonts w:eastAsia="Times New Roman"/>
                <w:lang w:eastAsia="en-US"/>
              </w:rPr>
              <w:t>Jednostka oferująca przedmiot</w:t>
            </w:r>
          </w:p>
        </w:tc>
        <w:tc>
          <w:tcPr>
            <w:tcW w:w="6867" w:type="dxa"/>
          </w:tcPr>
          <w:p w:rsidR="00116CFB" w:rsidRPr="002830C4" w:rsidRDefault="00616A79" w:rsidP="00BB6D0F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2830C4">
              <w:t>Wydział Nauk o Zwierzętach i Biogospodarki</w:t>
            </w:r>
          </w:p>
        </w:tc>
      </w:tr>
      <w:tr w:rsidR="00882248" w:rsidRPr="002830C4" w:rsidTr="000832A2">
        <w:trPr>
          <w:cantSplit/>
          <w:jc w:val="center"/>
        </w:trPr>
        <w:tc>
          <w:tcPr>
            <w:tcW w:w="3752" w:type="dxa"/>
            <w:shd w:val="clear" w:color="auto" w:fill="F2F2F2"/>
          </w:tcPr>
          <w:p w:rsidR="00116CFB" w:rsidRPr="002830C4" w:rsidRDefault="00116CFB" w:rsidP="00BB6D0F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2830C4">
              <w:rPr>
                <w:rFonts w:eastAsia="Times New Roman"/>
                <w:lang w:eastAsia="en-US"/>
              </w:rPr>
              <w:t>Cel modułu</w:t>
            </w:r>
          </w:p>
        </w:tc>
        <w:tc>
          <w:tcPr>
            <w:tcW w:w="6867" w:type="dxa"/>
            <w:tcBorders>
              <w:bottom w:val="single" w:sz="4" w:space="0" w:color="auto"/>
            </w:tcBorders>
          </w:tcPr>
          <w:p w:rsidR="003E44C4" w:rsidRPr="002830C4" w:rsidRDefault="003E44C4" w:rsidP="00CE6387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2830C4">
              <w:rPr>
                <w:rFonts w:eastAsia="Times New Roman"/>
                <w:lang w:eastAsia="en-US"/>
              </w:rPr>
              <w:t>Celem kształcenia jest zapoznanie studentów z podstawami wiedzy na temat</w:t>
            </w:r>
            <w:r w:rsidR="007D2F7A" w:rsidRPr="002830C4">
              <w:rPr>
                <w:rFonts w:eastAsia="Times New Roman"/>
                <w:lang w:eastAsia="en-US"/>
              </w:rPr>
              <w:t xml:space="preserve"> prawidłowego żywienia zwierząt towarzyszących </w:t>
            </w:r>
            <w:r w:rsidRPr="002830C4">
              <w:rPr>
                <w:rFonts w:eastAsia="Times New Roman"/>
                <w:lang w:eastAsia="en-US"/>
              </w:rPr>
              <w:t xml:space="preserve">oraz postępowania dietetycznego w wybranych jednostkach chorobowych. </w:t>
            </w:r>
          </w:p>
        </w:tc>
      </w:tr>
      <w:tr w:rsidR="00882248" w:rsidRPr="002830C4" w:rsidTr="000832A2">
        <w:trPr>
          <w:cantSplit/>
          <w:jc w:val="center"/>
        </w:trPr>
        <w:tc>
          <w:tcPr>
            <w:tcW w:w="3752" w:type="dxa"/>
            <w:shd w:val="clear" w:color="auto" w:fill="F2F2F2"/>
          </w:tcPr>
          <w:p w:rsidR="00116CFB" w:rsidRPr="002830C4" w:rsidRDefault="00116CFB" w:rsidP="00BB6D0F">
            <w:pPr>
              <w:spacing w:after="0" w:line="240" w:lineRule="auto"/>
              <w:rPr>
                <w:rFonts w:eastAsia="Times New Roman"/>
                <w:color w:val="00B050"/>
                <w:lang w:eastAsia="en-US"/>
              </w:rPr>
            </w:pPr>
            <w:r w:rsidRPr="002830C4">
              <w:rPr>
                <w:rFonts w:eastAsia="Times New Roman"/>
                <w:lang w:eastAsia="en-US"/>
              </w:rPr>
              <w:t>Treści modułu kształcenia – zwarty opis ok. 100 słów.</w:t>
            </w:r>
          </w:p>
        </w:tc>
        <w:tc>
          <w:tcPr>
            <w:tcW w:w="6867" w:type="dxa"/>
          </w:tcPr>
          <w:p w:rsidR="00116CFB" w:rsidRPr="002830C4" w:rsidRDefault="003E44C4" w:rsidP="00CE6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en-US"/>
              </w:rPr>
            </w:pPr>
            <w:r w:rsidRPr="002830C4">
              <w:rPr>
                <w:lang w:eastAsia="en-US"/>
              </w:rPr>
              <w:t xml:space="preserve">Podstawy żywienia zwierząt </w:t>
            </w:r>
            <w:r w:rsidR="00923FD8" w:rsidRPr="002830C4">
              <w:rPr>
                <w:lang w:eastAsia="en-US"/>
              </w:rPr>
              <w:t>(zwierzęta rosnące, o zmienionym stanie fizjologicznym)</w:t>
            </w:r>
            <w:r w:rsidRPr="002830C4">
              <w:rPr>
                <w:lang w:eastAsia="en-US"/>
              </w:rPr>
              <w:t xml:space="preserve">. </w:t>
            </w:r>
            <w:r w:rsidR="00923FD8" w:rsidRPr="002830C4">
              <w:rPr>
                <w:lang w:eastAsia="en-US"/>
              </w:rPr>
              <w:t xml:space="preserve">Żywienie geriatryczne. </w:t>
            </w:r>
            <w:r w:rsidRPr="002830C4">
              <w:rPr>
                <w:lang w:eastAsia="en-US"/>
              </w:rPr>
              <w:t xml:space="preserve">Żywienie dietetyczne w wybranych jednostkach chorobowych. </w:t>
            </w:r>
            <w:r w:rsidR="00923FD8" w:rsidRPr="002830C4">
              <w:rPr>
                <w:lang w:eastAsia="en-US"/>
              </w:rPr>
              <w:t>Rodzaje diet i ich przygotowywanie.</w:t>
            </w:r>
            <w:r w:rsidRPr="002830C4">
              <w:rPr>
                <w:lang w:eastAsia="en-US"/>
              </w:rPr>
              <w:t xml:space="preserve"> </w:t>
            </w:r>
            <w:r w:rsidR="00923FD8" w:rsidRPr="002830C4">
              <w:rPr>
                <w:lang w:eastAsia="en-US"/>
              </w:rPr>
              <w:t>Rodzaje pasz i karm stosowanych u zwierząt zdrowych i chorych, sposób podawania i bilansowania.</w:t>
            </w:r>
          </w:p>
        </w:tc>
      </w:tr>
      <w:tr w:rsidR="00116CFB" w:rsidRPr="002830C4" w:rsidTr="000832A2">
        <w:trPr>
          <w:cantSplit/>
          <w:jc w:val="center"/>
        </w:trPr>
        <w:tc>
          <w:tcPr>
            <w:tcW w:w="3752" w:type="dxa"/>
            <w:shd w:val="clear" w:color="auto" w:fill="F2F2F2"/>
          </w:tcPr>
          <w:p w:rsidR="00116CFB" w:rsidRPr="002830C4" w:rsidRDefault="00116CFB" w:rsidP="00BB6D0F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2830C4">
              <w:rPr>
                <w:rFonts w:eastAsia="Times New Roman"/>
                <w:lang w:eastAsia="en-US"/>
              </w:rPr>
              <w:t>Zalecana lista lektur lub lektury obowiązkowe</w:t>
            </w:r>
          </w:p>
        </w:tc>
        <w:tc>
          <w:tcPr>
            <w:tcW w:w="6867" w:type="dxa"/>
          </w:tcPr>
          <w:p w:rsidR="00116CFB" w:rsidRPr="002830C4" w:rsidRDefault="00116CFB" w:rsidP="00BB6D0F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2830C4">
              <w:rPr>
                <w:rFonts w:eastAsia="Times New Roman"/>
                <w:lang w:eastAsia="en-US"/>
              </w:rPr>
              <w:t>Literatura do przedmiotu:</w:t>
            </w:r>
          </w:p>
          <w:p w:rsidR="00DA4F42" w:rsidRPr="002830C4" w:rsidRDefault="00BB6D0F" w:rsidP="00BB6D0F">
            <w:pPr>
              <w:spacing w:after="0" w:line="240" w:lineRule="auto"/>
              <w:jc w:val="both"/>
              <w:rPr>
                <w:rFonts w:eastAsia="Times New Roman"/>
                <w:highlight w:val="yellow"/>
                <w:lang w:eastAsia="en-US"/>
              </w:rPr>
            </w:pPr>
            <w:r w:rsidRPr="002830C4">
              <w:rPr>
                <w:rFonts w:eastAsia="Times New Roman"/>
                <w:lang w:eastAsia="en-US"/>
              </w:rPr>
              <w:t>Podstawy żywienia psów i kotów</w:t>
            </w:r>
            <w:r w:rsidR="005F10C0" w:rsidRPr="002830C4">
              <w:rPr>
                <w:rFonts w:eastAsia="Times New Roman"/>
                <w:lang w:eastAsia="en-US"/>
              </w:rPr>
              <w:t>: podręcznik dla lekarzy i studentów weterynarii</w:t>
            </w:r>
            <w:r w:rsidRPr="002830C4">
              <w:rPr>
                <w:rFonts w:eastAsia="Times New Roman"/>
                <w:lang w:eastAsia="en-US"/>
              </w:rPr>
              <w:t>.</w:t>
            </w:r>
            <w:r w:rsidR="005F10C0" w:rsidRPr="002830C4">
              <w:rPr>
                <w:rFonts w:eastAsia="Times New Roman"/>
                <w:lang w:eastAsia="en-US"/>
              </w:rPr>
              <w:t xml:space="preserve"> redakcja Michał </w:t>
            </w:r>
            <w:proofErr w:type="spellStart"/>
            <w:r w:rsidR="005F10C0" w:rsidRPr="002830C4">
              <w:rPr>
                <w:rFonts w:eastAsia="Times New Roman"/>
                <w:lang w:eastAsia="en-US"/>
              </w:rPr>
              <w:t>Ceregrzyn</w:t>
            </w:r>
            <w:proofErr w:type="spellEnd"/>
            <w:r w:rsidR="005F10C0" w:rsidRPr="002830C4">
              <w:rPr>
                <w:rFonts w:eastAsia="Times New Roman"/>
                <w:lang w:eastAsia="en-US"/>
              </w:rPr>
              <w:t>, Roman Le</w:t>
            </w:r>
            <w:r w:rsidR="00DA4F42" w:rsidRPr="002830C4">
              <w:rPr>
                <w:rFonts w:eastAsia="Times New Roman"/>
                <w:lang w:eastAsia="en-US"/>
              </w:rPr>
              <w:t xml:space="preserve">chowski, Berenika Barszczewska. </w:t>
            </w:r>
            <w:r w:rsidRPr="002830C4">
              <w:rPr>
                <w:rFonts w:eastAsia="Times New Roman"/>
                <w:lang w:eastAsia="en-US"/>
              </w:rPr>
              <w:t>Wrocław</w:t>
            </w:r>
            <w:r w:rsidR="005F10C0" w:rsidRPr="002830C4">
              <w:rPr>
                <w:rFonts w:eastAsia="Times New Roman"/>
                <w:lang w:eastAsia="en-US"/>
              </w:rPr>
              <w:t xml:space="preserve">: </w:t>
            </w:r>
            <w:proofErr w:type="spellStart"/>
            <w:r w:rsidR="005F10C0" w:rsidRPr="002830C4">
              <w:rPr>
                <w:rFonts w:eastAsia="Times New Roman"/>
                <w:lang w:eastAsia="en-US"/>
              </w:rPr>
              <w:t>Elsevier</w:t>
            </w:r>
            <w:proofErr w:type="spellEnd"/>
            <w:r w:rsidR="005F10C0" w:rsidRPr="002830C4">
              <w:rPr>
                <w:rFonts w:eastAsia="Times New Roman"/>
                <w:lang w:eastAsia="en-US"/>
              </w:rPr>
              <w:t xml:space="preserve"> Urban &amp; Partner: </w:t>
            </w:r>
            <w:proofErr w:type="spellStart"/>
            <w:r w:rsidR="005F10C0" w:rsidRPr="002830C4">
              <w:rPr>
                <w:rFonts w:eastAsia="Times New Roman"/>
                <w:lang w:eastAsia="en-US"/>
              </w:rPr>
              <w:t>Edra</w:t>
            </w:r>
            <w:proofErr w:type="spellEnd"/>
            <w:r w:rsidR="005F10C0" w:rsidRPr="002830C4">
              <w:rPr>
                <w:rFonts w:eastAsia="Times New Roman"/>
                <w:lang w:eastAsia="en-US"/>
              </w:rPr>
              <w:t xml:space="preserve"> Urban &amp; Partner, 2016.</w:t>
            </w:r>
          </w:p>
        </w:tc>
      </w:tr>
      <w:tr w:rsidR="00CB471A" w:rsidRPr="002830C4" w:rsidTr="000832A2">
        <w:trPr>
          <w:cantSplit/>
          <w:jc w:val="center"/>
        </w:trPr>
        <w:tc>
          <w:tcPr>
            <w:tcW w:w="3752" w:type="dxa"/>
            <w:shd w:val="clear" w:color="auto" w:fill="F2F2F2"/>
          </w:tcPr>
          <w:p w:rsidR="00116CFB" w:rsidRPr="002830C4" w:rsidRDefault="00116CFB" w:rsidP="00BB6D0F">
            <w:pPr>
              <w:spacing w:after="0" w:line="240" w:lineRule="auto"/>
              <w:rPr>
                <w:rFonts w:eastAsia="Times New Roman"/>
                <w:color w:val="00B050"/>
                <w:lang w:eastAsia="en-US"/>
              </w:rPr>
            </w:pPr>
            <w:r w:rsidRPr="002830C4">
              <w:rPr>
                <w:rFonts w:eastAsia="Times New Roman"/>
                <w:lang w:eastAsia="en-US"/>
              </w:rPr>
              <w:t>Planowane formy/ działania/ metody dydaktyczne</w:t>
            </w:r>
          </w:p>
        </w:tc>
        <w:tc>
          <w:tcPr>
            <w:tcW w:w="6867" w:type="dxa"/>
          </w:tcPr>
          <w:p w:rsidR="006A5AAA" w:rsidRPr="002830C4" w:rsidRDefault="006A5AAA" w:rsidP="00BB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en-US"/>
              </w:rPr>
            </w:pPr>
            <w:r w:rsidRPr="002830C4">
              <w:rPr>
                <w:lang w:eastAsia="en-US"/>
              </w:rPr>
              <w:t xml:space="preserve">wykład - wykład informacyjny wspomagany środkami audiowizualnymi </w:t>
            </w:r>
          </w:p>
          <w:p w:rsidR="006A5AAA" w:rsidRPr="002830C4" w:rsidRDefault="006A5AAA" w:rsidP="00BB6D0F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2830C4">
              <w:rPr>
                <w:rFonts w:eastAsia="Times New Roman"/>
                <w:lang w:eastAsia="en-US"/>
              </w:rPr>
              <w:t>ćwiczenia audytoryjne (prelekcja, pokaz multimedialny)</w:t>
            </w:r>
          </w:p>
          <w:p w:rsidR="006A5AAA" w:rsidRPr="002830C4" w:rsidRDefault="006A5AAA" w:rsidP="00BB6D0F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2830C4">
              <w:rPr>
                <w:rFonts w:eastAsia="Times New Roman"/>
                <w:lang w:eastAsia="en-US"/>
              </w:rPr>
              <w:t>ćwiczenia laboratoryjne w pracowni informatycznej (</w:t>
            </w:r>
            <w:r w:rsidRPr="002830C4">
              <w:t>projekty realizowane indywidualnie i ich prezentacja, techniki matematyczne wykorzystywane do bilansowania diet</w:t>
            </w:r>
            <w:r w:rsidRPr="002830C4">
              <w:rPr>
                <w:rFonts w:eastAsia="Times New Roman"/>
                <w:lang w:eastAsia="en-US"/>
              </w:rPr>
              <w:t>)</w:t>
            </w:r>
          </w:p>
          <w:p w:rsidR="00116CFB" w:rsidRPr="002830C4" w:rsidRDefault="006A5AAA" w:rsidP="00BB6D0F">
            <w:pPr>
              <w:spacing w:after="0" w:line="240" w:lineRule="auto"/>
              <w:jc w:val="both"/>
              <w:rPr>
                <w:rFonts w:eastAsia="Times New Roman"/>
                <w:color w:val="548DD4" w:themeColor="text2" w:themeTint="99"/>
                <w:lang w:eastAsia="en-US"/>
              </w:rPr>
            </w:pPr>
            <w:r w:rsidRPr="002830C4">
              <w:t>konsultacje</w:t>
            </w:r>
          </w:p>
        </w:tc>
      </w:tr>
      <w:bookmarkEnd w:id="0"/>
    </w:tbl>
    <w:p w:rsidR="00116CFB" w:rsidRPr="00675766" w:rsidRDefault="00116CFB" w:rsidP="00116CFB">
      <w:pPr>
        <w:spacing w:after="0" w:line="240" w:lineRule="auto"/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:rsidR="00655349" w:rsidRPr="00675766" w:rsidRDefault="00655349">
      <w:pPr>
        <w:rPr>
          <w:rFonts w:asciiTheme="minorHAnsi" w:hAnsiTheme="minorHAnsi" w:cstheme="minorHAnsi"/>
          <w:sz w:val="22"/>
          <w:szCs w:val="22"/>
        </w:rPr>
      </w:pPr>
    </w:p>
    <w:sectPr w:rsidR="00655349" w:rsidRPr="0067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123E"/>
    <w:multiLevelType w:val="hybridMultilevel"/>
    <w:tmpl w:val="2D78C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FB"/>
    <w:rsid w:val="000203B1"/>
    <w:rsid w:val="000832A2"/>
    <w:rsid w:val="00116CFB"/>
    <w:rsid w:val="0019233D"/>
    <w:rsid w:val="001D2A3E"/>
    <w:rsid w:val="001D63BD"/>
    <w:rsid w:val="00275657"/>
    <w:rsid w:val="002830C4"/>
    <w:rsid w:val="00375790"/>
    <w:rsid w:val="00380136"/>
    <w:rsid w:val="003D2775"/>
    <w:rsid w:val="003E44C4"/>
    <w:rsid w:val="003F39C6"/>
    <w:rsid w:val="004538D3"/>
    <w:rsid w:val="0053621E"/>
    <w:rsid w:val="00564DD7"/>
    <w:rsid w:val="005F10C0"/>
    <w:rsid w:val="00616A79"/>
    <w:rsid w:val="00655349"/>
    <w:rsid w:val="006722F9"/>
    <w:rsid w:val="00675766"/>
    <w:rsid w:val="006A5AAA"/>
    <w:rsid w:val="007866F2"/>
    <w:rsid w:val="007D2F7A"/>
    <w:rsid w:val="00801815"/>
    <w:rsid w:val="00882248"/>
    <w:rsid w:val="00892B36"/>
    <w:rsid w:val="00923FD8"/>
    <w:rsid w:val="009446BF"/>
    <w:rsid w:val="0097407E"/>
    <w:rsid w:val="009806FA"/>
    <w:rsid w:val="009D428C"/>
    <w:rsid w:val="00B83CF1"/>
    <w:rsid w:val="00BB6D0F"/>
    <w:rsid w:val="00CB471A"/>
    <w:rsid w:val="00CE6387"/>
    <w:rsid w:val="00DA4F42"/>
    <w:rsid w:val="00E1502D"/>
    <w:rsid w:val="00E159DD"/>
    <w:rsid w:val="00F85003"/>
    <w:rsid w:val="00FC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  <w:jc w:val="left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1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  <w:jc w:val="left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1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Samolińska</dc:creator>
  <cp:lastModifiedBy>komp</cp:lastModifiedBy>
  <cp:revision>4</cp:revision>
  <dcterms:created xsi:type="dcterms:W3CDTF">2019-10-15T12:05:00Z</dcterms:created>
  <dcterms:modified xsi:type="dcterms:W3CDTF">2019-11-21T12:04:00Z</dcterms:modified>
</cp:coreProperties>
</file>