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68" w:rsidRDefault="00707D68" w:rsidP="00707D68"/>
    <w:p w:rsidR="00707D68" w:rsidRDefault="00707D68" w:rsidP="00707D68"/>
    <w:p w:rsidR="00707D68" w:rsidRPr="00F35A38" w:rsidRDefault="00707D68" w:rsidP="00F35A38">
      <w:pPr>
        <w:ind w:left="2832"/>
        <w:rPr>
          <w:rFonts w:ascii="Times New Roman" w:hAnsi="Times New Roman" w:cs="Times New Roman"/>
          <w:b/>
          <w:sz w:val="24"/>
          <w:szCs w:val="24"/>
        </w:rPr>
      </w:pPr>
      <w:r w:rsidRPr="00F35A38">
        <w:rPr>
          <w:rFonts w:ascii="Times New Roman" w:hAnsi="Times New Roman" w:cs="Times New Roman"/>
          <w:b/>
          <w:sz w:val="24"/>
          <w:szCs w:val="24"/>
        </w:rPr>
        <w:t>POROZUMIENIE  O WSPÓŁPRACY</w:t>
      </w:r>
    </w:p>
    <w:p w:rsidR="00707D68" w:rsidRPr="00F35A38" w:rsidRDefault="00707D68" w:rsidP="00F35A38">
      <w:pPr>
        <w:ind w:left="2124" w:firstLine="708"/>
        <w:rPr>
          <w:rFonts w:ascii="Times New Roman" w:hAnsi="Times New Roman" w:cs="Times New Roman"/>
          <w:b/>
          <w:sz w:val="24"/>
          <w:szCs w:val="24"/>
        </w:rPr>
      </w:pPr>
      <w:r w:rsidRPr="00F35A38">
        <w:rPr>
          <w:rFonts w:ascii="Times New Roman" w:hAnsi="Times New Roman" w:cs="Times New Roman"/>
          <w:b/>
          <w:sz w:val="24"/>
          <w:szCs w:val="24"/>
        </w:rPr>
        <w:t>w dniu ………………….. roku w Lublinie</w:t>
      </w:r>
      <w:bookmarkStart w:id="0" w:name="_GoBack"/>
      <w:bookmarkEnd w:id="0"/>
    </w:p>
    <w:p w:rsidR="00707D68" w:rsidRPr="009E3E85" w:rsidRDefault="00707D68" w:rsidP="00F35A38">
      <w:pPr>
        <w:jc w:val="center"/>
        <w:rPr>
          <w:rFonts w:ascii="Times New Roman" w:hAnsi="Times New Roman" w:cs="Times New Roman"/>
          <w:sz w:val="24"/>
          <w:szCs w:val="24"/>
        </w:rPr>
      </w:pPr>
      <w:r w:rsidRPr="00F35A38">
        <w:rPr>
          <w:rFonts w:ascii="Times New Roman" w:hAnsi="Times New Roman" w:cs="Times New Roman"/>
          <w:b/>
          <w:sz w:val="24"/>
          <w:szCs w:val="24"/>
        </w:rPr>
        <w:t xml:space="preserve">pomiędzy                                                                                                                                                                  Uniwersytetem Przyrodniczym w Lublinie </w:t>
      </w:r>
      <w:r w:rsidRPr="009E3E85">
        <w:rPr>
          <w:rFonts w:ascii="Times New Roman" w:hAnsi="Times New Roman" w:cs="Times New Roman"/>
          <w:sz w:val="24"/>
          <w:szCs w:val="24"/>
        </w:rPr>
        <w:t>z siedzibą w Lublinie przy</w:t>
      </w:r>
    </w:p>
    <w:p w:rsidR="00707D68" w:rsidRPr="009E3E85" w:rsidRDefault="00707D68" w:rsidP="00F35A38">
      <w:pPr>
        <w:jc w:val="center"/>
        <w:rPr>
          <w:rFonts w:ascii="Times New Roman" w:hAnsi="Times New Roman" w:cs="Times New Roman"/>
          <w:sz w:val="24"/>
          <w:szCs w:val="24"/>
        </w:rPr>
      </w:pPr>
      <w:r w:rsidRPr="009E3E85">
        <w:rPr>
          <w:rFonts w:ascii="Times New Roman" w:hAnsi="Times New Roman" w:cs="Times New Roman"/>
          <w:sz w:val="24"/>
          <w:szCs w:val="24"/>
        </w:rPr>
        <w:t>ul. Akademickiej 13, 20-950 Lublin, Polska,</w:t>
      </w:r>
    </w:p>
    <w:p w:rsidR="00707D68" w:rsidRPr="009E3E85" w:rsidRDefault="00707D68" w:rsidP="00F35A38">
      <w:pPr>
        <w:jc w:val="center"/>
        <w:rPr>
          <w:rFonts w:ascii="Times New Roman" w:hAnsi="Times New Roman" w:cs="Times New Roman"/>
          <w:sz w:val="24"/>
          <w:szCs w:val="24"/>
        </w:rPr>
      </w:pPr>
      <w:r w:rsidRPr="009E3E85">
        <w:rPr>
          <w:rFonts w:ascii="Times New Roman" w:hAnsi="Times New Roman" w:cs="Times New Roman"/>
          <w:sz w:val="24"/>
          <w:szCs w:val="24"/>
        </w:rPr>
        <w:t xml:space="preserve">reprezentowanym przez Prorektora ds. Nauki i Współpracy  </w:t>
      </w:r>
      <w:r w:rsidR="00BC6E34" w:rsidRPr="009E3E85">
        <w:rPr>
          <w:rFonts w:ascii="Times New Roman" w:hAnsi="Times New Roman" w:cs="Times New Roman"/>
          <w:sz w:val="24"/>
          <w:szCs w:val="24"/>
        </w:rPr>
        <w:t>z Zagranicą</w:t>
      </w:r>
      <w:r w:rsidRPr="009E3E85">
        <w:rPr>
          <w:rFonts w:ascii="Times New Roman" w:hAnsi="Times New Roman" w:cs="Times New Roman"/>
          <w:sz w:val="24"/>
          <w:szCs w:val="24"/>
        </w:rPr>
        <w:t xml:space="preserve">  dr hab. </w:t>
      </w:r>
      <w:r w:rsidR="00BC6E34" w:rsidRPr="009E3E85">
        <w:rPr>
          <w:rFonts w:ascii="Times New Roman" w:hAnsi="Times New Roman" w:cs="Times New Roman"/>
          <w:sz w:val="24"/>
          <w:szCs w:val="24"/>
        </w:rPr>
        <w:t xml:space="preserve">Bartosza </w:t>
      </w:r>
      <w:proofErr w:type="spellStart"/>
      <w:r w:rsidR="00BC6E34" w:rsidRPr="009E3E85">
        <w:rPr>
          <w:rFonts w:ascii="Times New Roman" w:hAnsi="Times New Roman" w:cs="Times New Roman"/>
          <w:sz w:val="24"/>
          <w:szCs w:val="24"/>
        </w:rPr>
        <w:t>Sołowieja</w:t>
      </w:r>
      <w:proofErr w:type="spellEnd"/>
      <w:r w:rsidRPr="009E3E85">
        <w:rPr>
          <w:rFonts w:ascii="Times New Roman" w:hAnsi="Times New Roman" w:cs="Times New Roman"/>
          <w:sz w:val="24"/>
          <w:szCs w:val="24"/>
        </w:rPr>
        <w:t>,</w:t>
      </w:r>
      <w:r w:rsidR="00BC6E34" w:rsidRPr="009E3E85">
        <w:rPr>
          <w:rFonts w:ascii="Times New Roman" w:hAnsi="Times New Roman" w:cs="Times New Roman"/>
          <w:sz w:val="24"/>
          <w:szCs w:val="24"/>
        </w:rPr>
        <w:t xml:space="preserve"> prof. uczelni</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a</w:t>
      </w:r>
    </w:p>
    <w:p w:rsidR="00707D68" w:rsidRPr="009E3E85" w:rsidRDefault="00707D68" w:rsidP="00F35A38">
      <w:pPr>
        <w:jc w:val="center"/>
        <w:rPr>
          <w:rFonts w:ascii="Times New Roman" w:hAnsi="Times New Roman" w:cs="Times New Roman"/>
          <w:sz w:val="24"/>
          <w:szCs w:val="24"/>
        </w:rPr>
      </w:pPr>
      <w:r w:rsidRPr="00F35A38">
        <w:rPr>
          <w:rFonts w:ascii="Times New Roman" w:hAnsi="Times New Roman" w:cs="Times New Roman"/>
          <w:b/>
          <w:sz w:val="24"/>
          <w:szCs w:val="24"/>
        </w:rPr>
        <w:t xml:space="preserve">……………………………………………………………………………. , </w:t>
      </w:r>
      <w:r w:rsidRPr="009E3E85">
        <w:rPr>
          <w:rFonts w:ascii="Times New Roman" w:hAnsi="Times New Roman" w:cs="Times New Roman"/>
          <w:sz w:val="24"/>
          <w:szCs w:val="24"/>
        </w:rPr>
        <w:t>z siedzibą …………………………………………….</w:t>
      </w:r>
    </w:p>
    <w:p w:rsidR="00707D68" w:rsidRPr="009E3E85" w:rsidRDefault="00707D68" w:rsidP="00F35A38">
      <w:pPr>
        <w:jc w:val="center"/>
        <w:rPr>
          <w:rFonts w:ascii="Times New Roman" w:hAnsi="Times New Roman" w:cs="Times New Roman"/>
          <w:sz w:val="24"/>
          <w:szCs w:val="24"/>
        </w:rPr>
      </w:pPr>
      <w:r w:rsidRPr="009E3E85">
        <w:rPr>
          <w:rFonts w:ascii="Times New Roman" w:hAnsi="Times New Roman" w:cs="Times New Roman"/>
          <w:sz w:val="24"/>
          <w:szCs w:val="24"/>
        </w:rPr>
        <w:t>reprezentowanym przez ………………………………………..………..</w:t>
      </w:r>
    </w:p>
    <w:p w:rsidR="00707D68" w:rsidRPr="009E3E85" w:rsidRDefault="00707D68" w:rsidP="00F35A38">
      <w:pPr>
        <w:jc w:val="center"/>
        <w:rPr>
          <w:rFonts w:ascii="Times New Roman" w:hAnsi="Times New Roman" w:cs="Times New Roman"/>
          <w:sz w:val="24"/>
          <w:szCs w:val="24"/>
        </w:rPr>
      </w:pPr>
      <w:r w:rsidRPr="009E3E85">
        <w:rPr>
          <w:rFonts w:ascii="Times New Roman" w:hAnsi="Times New Roman" w:cs="Times New Roman"/>
          <w:sz w:val="24"/>
          <w:szCs w:val="24"/>
        </w:rPr>
        <w:t>……………………………………………………….…………………….</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zostaje zawarte porozumienie o treści co następuje:</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§1</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Strony podejmują współpracę  w zakresie działalności naukowo-badawczej i dydaktycznej.</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§2</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1. Strony deklarują gotowość współpracy w następujących obszarach:</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1) prowadzenie wspólnych badań naukowych zgodnych z celami realizowanymi przez obie strony,</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2) prowadzenie wspólnych projektów badawczych,</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3) organizowanie wspólnych konferencji naukowych i prowadzenie konsultacji naukowych,</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 xml:space="preserve">4) wymiana kadry  dydaktycznej studentów </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5) uruchomienie programu stażów (wymiana studentów).</w:t>
      </w:r>
    </w:p>
    <w:p w:rsidR="00707D68" w:rsidRPr="00F35A38" w:rsidRDefault="00707D68" w:rsidP="00F35A38">
      <w:pPr>
        <w:pStyle w:val="Bezodstpw"/>
        <w:spacing w:line="276" w:lineRule="auto"/>
        <w:rPr>
          <w:rFonts w:ascii="Times New Roman" w:hAnsi="Times New Roman" w:cs="Times New Roman"/>
          <w:sz w:val="24"/>
          <w:szCs w:val="24"/>
        </w:rPr>
      </w:pPr>
      <w:r w:rsidRPr="00F35A38">
        <w:rPr>
          <w:rFonts w:ascii="Times New Roman" w:hAnsi="Times New Roman" w:cs="Times New Roman"/>
          <w:sz w:val="24"/>
          <w:szCs w:val="24"/>
        </w:rPr>
        <w:t xml:space="preserve">2. Warunki współpracy, o której mowa w ust.1 zostaną  określone odrębnie  poprzez  każdorazowe  wzajemne konsultacje i  ustalenia stron.     </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§3</w:t>
      </w:r>
    </w:p>
    <w:p w:rsidR="00707D68" w:rsidRPr="00F35A38" w:rsidRDefault="00707D68" w:rsidP="00F35A38">
      <w:pPr>
        <w:jc w:val="both"/>
        <w:rPr>
          <w:rFonts w:ascii="Times New Roman" w:hAnsi="Times New Roman" w:cs="Times New Roman"/>
          <w:sz w:val="24"/>
          <w:szCs w:val="24"/>
        </w:rPr>
      </w:pPr>
      <w:r w:rsidRPr="00F35A38">
        <w:rPr>
          <w:rFonts w:ascii="Times New Roman" w:hAnsi="Times New Roman" w:cs="Times New Roman"/>
          <w:sz w:val="24"/>
          <w:szCs w:val="24"/>
        </w:rPr>
        <w:t>1. Porozumienie nie rodzi  zobowiązań finansowych  wobec żadnej  ze stron. Sposób finansowania przedsięwzięć realizowanych w ramach niniejszego porozumienia  ustalany będzie każdorazowo poprzez negocjacje  i będzie zależeć od dostępnych funduszy.</w:t>
      </w:r>
    </w:p>
    <w:p w:rsidR="00707D68" w:rsidRPr="00F35A38" w:rsidRDefault="00707D68" w:rsidP="00F35A38">
      <w:pPr>
        <w:jc w:val="both"/>
        <w:rPr>
          <w:rFonts w:ascii="Times New Roman" w:hAnsi="Times New Roman" w:cs="Times New Roman"/>
          <w:sz w:val="24"/>
          <w:szCs w:val="24"/>
        </w:rPr>
      </w:pPr>
      <w:r w:rsidRPr="00F35A38">
        <w:rPr>
          <w:rFonts w:ascii="Times New Roman" w:hAnsi="Times New Roman" w:cs="Times New Roman"/>
          <w:sz w:val="24"/>
          <w:szCs w:val="24"/>
        </w:rPr>
        <w:t>Podstawę realizacji poszczególnych przedsięwzięć określonych w §2 stanowić będą odrębne umowy określające wzajemne prawa i obowiązki stron z uwzględnieniem rodzaju i przedmiotu umowy, terminów realizacji oraz ewentualnych zobowiązań finansowych.</w:t>
      </w:r>
    </w:p>
    <w:p w:rsidR="00707D68" w:rsidRPr="00F35A38" w:rsidRDefault="00707D68" w:rsidP="00F35A38">
      <w:pPr>
        <w:jc w:val="both"/>
        <w:rPr>
          <w:rFonts w:ascii="Times New Roman" w:hAnsi="Times New Roman" w:cs="Times New Roman"/>
          <w:sz w:val="24"/>
          <w:szCs w:val="24"/>
        </w:rPr>
      </w:pPr>
      <w:r w:rsidRPr="00F35A38">
        <w:rPr>
          <w:rFonts w:ascii="Times New Roman" w:hAnsi="Times New Roman" w:cs="Times New Roman"/>
          <w:sz w:val="24"/>
          <w:szCs w:val="24"/>
        </w:rPr>
        <w:t>2.  W celu realizowania porozumienia, strony mogą korzystać ze źródeł finansowych będących w dyspozycji każdej ze stron i innych zasobów w zależności od uregulowań obowiązujących w każdym z krajów.</w:t>
      </w:r>
    </w:p>
    <w:p w:rsidR="00F35A38" w:rsidRDefault="00707D68" w:rsidP="00F35A38">
      <w:pPr>
        <w:jc w:val="both"/>
        <w:rPr>
          <w:rFonts w:ascii="Times New Roman" w:hAnsi="Times New Roman" w:cs="Times New Roman"/>
          <w:sz w:val="24"/>
          <w:szCs w:val="24"/>
        </w:rPr>
      </w:pPr>
      <w:r w:rsidRPr="00F35A38">
        <w:rPr>
          <w:rFonts w:ascii="Times New Roman" w:hAnsi="Times New Roman" w:cs="Times New Roman"/>
          <w:sz w:val="24"/>
          <w:szCs w:val="24"/>
        </w:rPr>
        <w:t>3. Osobami uprawnionymi do bieżących kontaktów w sprawach związanych z realizacją porozumienia są:</w:t>
      </w:r>
      <w:r w:rsidR="00CD7D71" w:rsidRPr="00F35A38">
        <w:rPr>
          <w:rFonts w:ascii="Times New Roman" w:hAnsi="Times New Roman" w:cs="Times New Roman"/>
          <w:sz w:val="24"/>
          <w:szCs w:val="24"/>
        </w:rPr>
        <w:t xml:space="preserve">        </w:t>
      </w:r>
    </w:p>
    <w:p w:rsidR="00707D68" w:rsidRPr="00F35A38" w:rsidRDefault="00CD7D71" w:rsidP="00F35A38">
      <w:pPr>
        <w:rPr>
          <w:rFonts w:ascii="Times New Roman" w:hAnsi="Times New Roman" w:cs="Times New Roman"/>
          <w:sz w:val="24"/>
          <w:szCs w:val="24"/>
        </w:rPr>
      </w:pPr>
      <w:r w:rsidRPr="00F35A38">
        <w:rPr>
          <w:rFonts w:ascii="Times New Roman" w:hAnsi="Times New Roman" w:cs="Times New Roman"/>
          <w:sz w:val="24"/>
          <w:szCs w:val="24"/>
        </w:rPr>
        <w:lastRenderedPageBreak/>
        <w:t xml:space="preserve">  </w:t>
      </w:r>
      <w:r w:rsidR="00707D68" w:rsidRPr="00F35A38">
        <w:rPr>
          <w:rFonts w:ascii="Times New Roman" w:hAnsi="Times New Roman" w:cs="Times New Roman"/>
          <w:sz w:val="24"/>
          <w:szCs w:val="24"/>
        </w:rPr>
        <w:t xml:space="preserve">- ze strony Uniwersytetu Przyrodniczego w Lublinie – </w:t>
      </w:r>
      <w:r w:rsidR="00BC6E34" w:rsidRPr="00F35A38">
        <w:rPr>
          <w:rFonts w:ascii="Times New Roman" w:hAnsi="Times New Roman" w:cs="Times New Roman"/>
          <w:sz w:val="24"/>
          <w:szCs w:val="24"/>
        </w:rPr>
        <w:t>dr hab. Bartosz Sołowiej, prof. uczelni – Prorektor ds. Nauki</w:t>
      </w:r>
      <w:r w:rsidR="00322727" w:rsidRPr="00F35A38">
        <w:rPr>
          <w:rFonts w:ascii="Times New Roman" w:hAnsi="Times New Roman" w:cs="Times New Roman"/>
          <w:sz w:val="24"/>
          <w:szCs w:val="24"/>
        </w:rPr>
        <w:t xml:space="preserve"> i Współpracy </w:t>
      </w:r>
      <w:r w:rsidR="00BC6E34" w:rsidRPr="00F35A38">
        <w:rPr>
          <w:rFonts w:ascii="Times New Roman" w:hAnsi="Times New Roman" w:cs="Times New Roman"/>
          <w:sz w:val="24"/>
          <w:szCs w:val="24"/>
        </w:rPr>
        <w:t>z Zagranicą</w:t>
      </w:r>
      <w:r w:rsidR="00322727" w:rsidRPr="00F35A38">
        <w:rPr>
          <w:rFonts w:ascii="Times New Roman" w:hAnsi="Times New Roman" w:cs="Times New Roman"/>
          <w:sz w:val="24"/>
          <w:szCs w:val="24"/>
        </w:rPr>
        <w:t xml:space="preserve">                                                                                                                                     </w:t>
      </w:r>
      <w:r w:rsidR="00707D68" w:rsidRPr="00F35A38">
        <w:rPr>
          <w:rFonts w:ascii="Times New Roman" w:hAnsi="Times New Roman" w:cs="Times New Roman"/>
          <w:sz w:val="24"/>
          <w:szCs w:val="24"/>
        </w:rPr>
        <w:t>- ze strony………………………-</w:t>
      </w:r>
      <w:r w:rsidR="00F35A38">
        <w:rPr>
          <w:rFonts w:ascii="Times New Roman" w:hAnsi="Times New Roman" w:cs="Times New Roman"/>
          <w:sz w:val="24"/>
          <w:szCs w:val="24"/>
        </w:rPr>
        <w:t xml:space="preserve"> ………………………………</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§4</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1. Strony zobowiązują się do przestrzegania zasad pełnej poufności odnośnie przekazywanych sobie informacji i materiałów.                                                                                                                                                          2. Wykorzystanie wyników wspólnych badań będzie podlegało zasadom obowiązującym we współpracy naukowo-badawczej pomiędzy  krajami oraz wzajemnym umowom międzynarodowym.</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 5</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1. Wszelkie zmiany i uzupełnienia  porozumienia wymagają formy pisemnej  pod rygorem nieważności.                                                                                                                                                                 2. Sprawy nie uregulowane niniejszym porozumieniem strony będą rozwiązywać na podstawie wzajemnych umów międzynarodowych oraz zasad obowiązujących we współpracy kulturalnej i naukowej pomiędzy krajami.</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 6</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1. Porozumienie zawarte jest  na okres trzech (3) lat.                                                                                                              2. Jeżeli żadna ze stron nie zgłosi decyzji rozwiązania umowy to okres obowiązywania umowy                                                                                                                     ulega przedłużeniu na kolejne trzy (3) lata.                                                                                                                               3. Stronom przysługuje prawo wypowiedzenia porozumienia w każdym czasie z zachowaniem  90 dniowego okresu wypowiedzenia. Wypowiedzenie wymaga formy pisemnej pod rygorem nieważności.</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 7</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Językiem obowiązującym przy wykładni porozumienia jest język angielski.                                          Porozumienie sporządzono w 2 egzemplarzach w języku angielskim  i 2 egzemplarzach w języku polskim, przy czym treść obydwu wersji językowych jest identyczna.</w:t>
      </w:r>
    </w:p>
    <w:p w:rsidR="00707D68" w:rsidRPr="00F35A38" w:rsidRDefault="00707D68" w:rsidP="00F35A38">
      <w:pPr>
        <w:jc w:val="center"/>
        <w:rPr>
          <w:rFonts w:ascii="Times New Roman" w:hAnsi="Times New Roman" w:cs="Times New Roman"/>
          <w:b/>
          <w:sz w:val="24"/>
          <w:szCs w:val="24"/>
        </w:rPr>
      </w:pPr>
      <w:r w:rsidRPr="00F35A38">
        <w:rPr>
          <w:rFonts w:ascii="Times New Roman" w:hAnsi="Times New Roman" w:cs="Times New Roman"/>
          <w:b/>
          <w:sz w:val="24"/>
          <w:szCs w:val="24"/>
        </w:rPr>
        <w:t>§ 8</w:t>
      </w:r>
    </w:p>
    <w:p w:rsidR="00707D68" w:rsidRPr="00F35A38" w:rsidRDefault="00707D68" w:rsidP="00F35A38">
      <w:pPr>
        <w:rPr>
          <w:rFonts w:ascii="Times New Roman" w:hAnsi="Times New Roman" w:cs="Times New Roman"/>
          <w:sz w:val="24"/>
          <w:szCs w:val="24"/>
        </w:rPr>
      </w:pPr>
      <w:r w:rsidRPr="00F35A38">
        <w:rPr>
          <w:rFonts w:ascii="Times New Roman" w:hAnsi="Times New Roman" w:cs="Times New Roman"/>
          <w:sz w:val="24"/>
          <w:szCs w:val="24"/>
        </w:rPr>
        <w:t>Porozumienie  wchodzi w życie z dniem podpisania.</w:t>
      </w:r>
    </w:p>
    <w:p w:rsidR="00707D68" w:rsidRPr="00F35A38" w:rsidRDefault="00707D68" w:rsidP="00707D68">
      <w:pPr>
        <w:rPr>
          <w:sz w:val="24"/>
          <w:szCs w:val="24"/>
        </w:rPr>
      </w:pPr>
    </w:p>
    <w:p w:rsidR="00707D68" w:rsidRPr="00F35A38" w:rsidRDefault="00707D68" w:rsidP="00F35A38">
      <w:pPr>
        <w:pStyle w:val="Bezodstpw"/>
        <w:spacing w:line="276" w:lineRule="auto"/>
        <w:rPr>
          <w:rFonts w:ascii="Times New Roman" w:hAnsi="Times New Roman" w:cs="Times New Roman"/>
          <w:b/>
          <w:sz w:val="24"/>
          <w:szCs w:val="24"/>
        </w:rPr>
      </w:pPr>
      <w:r w:rsidRPr="00F35A38">
        <w:rPr>
          <w:rFonts w:ascii="Times New Roman" w:hAnsi="Times New Roman" w:cs="Times New Roman"/>
          <w:b/>
          <w:sz w:val="24"/>
          <w:szCs w:val="24"/>
        </w:rPr>
        <w:t xml:space="preserve">Uniwersytet Przyrodniczy </w:t>
      </w:r>
      <w:r w:rsidR="00BC6E34" w:rsidRPr="00F35A38">
        <w:rPr>
          <w:rFonts w:ascii="Times New Roman" w:hAnsi="Times New Roman" w:cs="Times New Roman"/>
          <w:b/>
          <w:sz w:val="24"/>
          <w:szCs w:val="24"/>
        </w:rPr>
        <w:t xml:space="preserve">w Lublinie,           </w:t>
      </w:r>
      <w:r w:rsidR="00F35A38">
        <w:rPr>
          <w:rFonts w:ascii="Times New Roman" w:hAnsi="Times New Roman" w:cs="Times New Roman"/>
          <w:b/>
          <w:sz w:val="24"/>
          <w:szCs w:val="24"/>
        </w:rPr>
        <w:t xml:space="preserve">     </w:t>
      </w:r>
      <w:r w:rsidR="00BC6E34" w:rsidRPr="00F35A38">
        <w:rPr>
          <w:rFonts w:ascii="Times New Roman" w:hAnsi="Times New Roman" w:cs="Times New Roman"/>
          <w:b/>
          <w:sz w:val="24"/>
          <w:szCs w:val="24"/>
        </w:rPr>
        <w:t xml:space="preserve">  </w:t>
      </w:r>
      <w:r w:rsidR="00F35A38" w:rsidRPr="00F35A38">
        <w:rPr>
          <w:rFonts w:ascii="Times New Roman" w:hAnsi="Times New Roman" w:cs="Times New Roman"/>
          <w:b/>
          <w:sz w:val="24"/>
          <w:szCs w:val="24"/>
        </w:rPr>
        <w:t>…………………………………….</w:t>
      </w:r>
      <w:r w:rsidR="00BC6E34" w:rsidRPr="00F35A38">
        <w:rPr>
          <w:rFonts w:ascii="Times New Roman" w:hAnsi="Times New Roman" w:cs="Times New Roman"/>
          <w:b/>
          <w:sz w:val="24"/>
          <w:szCs w:val="24"/>
        </w:rPr>
        <w:t xml:space="preserve">                               </w:t>
      </w:r>
    </w:p>
    <w:p w:rsidR="00F35A38" w:rsidRDefault="00707D68" w:rsidP="00F35A38">
      <w:pPr>
        <w:pStyle w:val="Bezodstpw"/>
        <w:spacing w:line="276" w:lineRule="auto"/>
        <w:rPr>
          <w:rFonts w:ascii="Times New Roman" w:hAnsi="Times New Roman" w:cs="Times New Roman"/>
          <w:b/>
          <w:sz w:val="24"/>
          <w:szCs w:val="24"/>
        </w:rPr>
      </w:pPr>
      <w:r w:rsidRPr="00F35A38">
        <w:rPr>
          <w:rFonts w:ascii="Times New Roman" w:hAnsi="Times New Roman" w:cs="Times New Roman"/>
          <w:b/>
          <w:sz w:val="24"/>
          <w:szCs w:val="24"/>
        </w:rPr>
        <w:t xml:space="preserve">Polska   </w:t>
      </w:r>
      <w:r w:rsidR="00F35A38">
        <w:rPr>
          <w:rFonts w:ascii="Times New Roman" w:hAnsi="Times New Roman" w:cs="Times New Roman"/>
          <w:b/>
          <w:sz w:val="24"/>
          <w:szCs w:val="24"/>
        </w:rPr>
        <w:t xml:space="preserve">                                                                    </w:t>
      </w:r>
      <w:r w:rsidR="00F35A38" w:rsidRPr="00F35A38">
        <w:rPr>
          <w:rFonts w:ascii="Times New Roman" w:hAnsi="Times New Roman" w:cs="Times New Roman"/>
          <w:b/>
          <w:sz w:val="24"/>
          <w:szCs w:val="24"/>
        </w:rPr>
        <w:t xml:space="preserve">…………………………………..…  </w:t>
      </w:r>
      <w:r w:rsidRPr="00F35A38">
        <w:rPr>
          <w:rFonts w:ascii="Times New Roman" w:hAnsi="Times New Roman" w:cs="Times New Roman"/>
          <w:b/>
          <w:sz w:val="24"/>
          <w:szCs w:val="24"/>
        </w:rPr>
        <w:t xml:space="preserve"> </w:t>
      </w:r>
    </w:p>
    <w:p w:rsidR="00F35A38" w:rsidRDefault="00F35A38" w:rsidP="00F35A38">
      <w:pPr>
        <w:pStyle w:val="Bezodstpw"/>
        <w:spacing w:line="276" w:lineRule="auto"/>
        <w:rPr>
          <w:rFonts w:ascii="Times New Roman" w:hAnsi="Times New Roman" w:cs="Times New Roman"/>
          <w:b/>
          <w:sz w:val="24"/>
          <w:szCs w:val="24"/>
        </w:rPr>
      </w:pPr>
    </w:p>
    <w:p w:rsidR="00707D68" w:rsidRPr="00F35A38" w:rsidRDefault="00F35A38" w:rsidP="00F35A38">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w:t>
      </w:r>
      <w:r w:rsidR="00707D68" w:rsidRPr="00F35A38">
        <w:rPr>
          <w:rFonts w:ascii="Times New Roman" w:hAnsi="Times New Roman" w:cs="Times New Roman"/>
          <w:b/>
          <w:sz w:val="24"/>
          <w:szCs w:val="24"/>
        </w:rPr>
        <w:t xml:space="preserve">                 </w:t>
      </w:r>
      <w:r>
        <w:rPr>
          <w:rFonts w:ascii="Times New Roman" w:hAnsi="Times New Roman" w:cs="Times New Roman"/>
          <w:b/>
          <w:sz w:val="24"/>
          <w:szCs w:val="24"/>
        </w:rPr>
        <w:t>…….</w:t>
      </w:r>
      <w:r w:rsidRPr="00F35A38">
        <w:rPr>
          <w:rFonts w:ascii="Times New Roman" w:hAnsi="Times New Roman" w:cs="Times New Roman"/>
          <w:b/>
          <w:sz w:val="24"/>
          <w:szCs w:val="24"/>
        </w:rPr>
        <w:t xml:space="preserve">…………………………………  </w:t>
      </w:r>
      <w:r w:rsidR="00707D68" w:rsidRPr="00F35A38">
        <w:rPr>
          <w:rFonts w:ascii="Times New Roman" w:hAnsi="Times New Roman" w:cs="Times New Roman"/>
          <w:b/>
          <w:sz w:val="24"/>
          <w:szCs w:val="24"/>
        </w:rPr>
        <w:t xml:space="preserve">           </w:t>
      </w:r>
      <w:r w:rsidR="00BC6E34" w:rsidRPr="00F35A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6E34" w:rsidRPr="00F35A38">
        <w:rPr>
          <w:rFonts w:ascii="Times New Roman" w:hAnsi="Times New Roman" w:cs="Times New Roman"/>
          <w:b/>
          <w:sz w:val="24"/>
          <w:szCs w:val="24"/>
        </w:rPr>
        <w:t xml:space="preserve"> </w:t>
      </w:r>
      <w:r w:rsidR="00707D68" w:rsidRPr="00F35A38">
        <w:rPr>
          <w:rFonts w:ascii="Times New Roman" w:hAnsi="Times New Roman" w:cs="Times New Roman"/>
          <w:b/>
          <w:sz w:val="24"/>
          <w:szCs w:val="24"/>
        </w:rPr>
        <w:t xml:space="preserve">  </w:t>
      </w:r>
    </w:p>
    <w:p w:rsidR="00707D68" w:rsidRPr="00F35A38" w:rsidRDefault="00707D68" w:rsidP="00F35A38">
      <w:pPr>
        <w:pStyle w:val="Bezodstpw"/>
        <w:rPr>
          <w:rFonts w:ascii="Times New Roman" w:hAnsi="Times New Roman" w:cs="Times New Roman"/>
          <w:b/>
          <w:sz w:val="24"/>
          <w:szCs w:val="24"/>
        </w:rPr>
      </w:pPr>
      <w:r w:rsidRPr="00F35A38">
        <w:rPr>
          <w:rFonts w:ascii="Times New Roman" w:hAnsi="Times New Roman" w:cs="Times New Roman"/>
          <w:b/>
          <w:sz w:val="24"/>
          <w:szCs w:val="24"/>
        </w:rPr>
        <w:t xml:space="preserve">dr hab. </w:t>
      </w:r>
      <w:r w:rsidR="00BC6E34" w:rsidRPr="00F35A38">
        <w:rPr>
          <w:rFonts w:ascii="Times New Roman" w:hAnsi="Times New Roman" w:cs="Times New Roman"/>
          <w:b/>
          <w:sz w:val="24"/>
          <w:szCs w:val="24"/>
        </w:rPr>
        <w:t xml:space="preserve">Bartosz Sołowiej, prof. uczelni    </w:t>
      </w:r>
      <w:r w:rsidR="00BC6E34" w:rsidRPr="00F35A38">
        <w:rPr>
          <w:rFonts w:ascii="Times New Roman" w:hAnsi="Times New Roman" w:cs="Times New Roman"/>
          <w:b/>
          <w:sz w:val="24"/>
          <w:szCs w:val="24"/>
        </w:rPr>
        <w:tab/>
        <w:t xml:space="preserve">                       </w:t>
      </w:r>
      <w:r w:rsidRPr="00F35A38">
        <w:rPr>
          <w:rFonts w:ascii="Times New Roman" w:hAnsi="Times New Roman" w:cs="Times New Roman"/>
          <w:b/>
          <w:sz w:val="24"/>
          <w:szCs w:val="24"/>
        </w:rPr>
        <w:t xml:space="preserve"> </w:t>
      </w:r>
    </w:p>
    <w:p w:rsidR="002A56A1" w:rsidRPr="00F35A38" w:rsidRDefault="00707D68" w:rsidP="00F35A38">
      <w:pPr>
        <w:pStyle w:val="Bezodstpw"/>
      </w:pPr>
      <w:r w:rsidRPr="00F35A38">
        <w:rPr>
          <w:rFonts w:ascii="Times New Roman" w:hAnsi="Times New Roman" w:cs="Times New Roman"/>
          <w:b/>
          <w:sz w:val="24"/>
          <w:szCs w:val="24"/>
        </w:rPr>
        <w:t>Prorektor ds. Nauki</w:t>
      </w:r>
      <w:r w:rsidR="00BC6E34" w:rsidRPr="00F35A38">
        <w:rPr>
          <w:rFonts w:ascii="Times New Roman" w:hAnsi="Times New Roman" w:cs="Times New Roman"/>
          <w:b/>
          <w:sz w:val="24"/>
          <w:szCs w:val="24"/>
        </w:rPr>
        <w:t xml:space="preserve"> i Współpracy z Zagranicą</w:t>
      </w:r>
      <w:r w:rsidR="00BC6E34" w:rsidRPr="00F35A38">
        <w:t xml:space="preserve">                            </w:t>
      </w:r>
      <w:r w:rsidRPr="00F35A38">
        <w:t xml:space="preserve">                                                                                     </w:t>
      </w:r>
      <w:r w:rsidRPr="00F35A38">
        <w:tab/>
        <w:t xml:space="preserve">                  </w:t>
      </w:r>
      <w:r w:rsidR="00BC6E34" w:rsidRPr="00F35A38">
        <w:t xml:space="preserve">                                                                              </w:t>
      </w:r>
      <w:r w:rsidRPr="00F35A38">
        <w:t xml:space="preserve"> </w:t>
      </w:r>
    </w:p>
    <w:sectPr w:rsidR="002A56A1" w:rsidRPr="00F35A38" w:rsidSect="00BC6E34">
      <w:pgSz w:w="11906" w:h="16838"/>
      <w:pgMar w:top="142" w:right="1133"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44"/>
    <w:rsid w:val="00184D1B"/>
    <w:rsid w:val="002A56A1"/>
    <w:rsid w:val="00322727"/>
    <w:rsid w:val="00707D68"/>
    <w:rsid w:val="009E3E85"/>
    <w:rsid w:val="00AE2244"/>
    <w:rsid w:val="00BC6E34"/>
    <w:rsid w:val="00CD7D71"/>
    <w:rsid w:val="00F35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5A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5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221A-F94D-4CE1-B7CE-F32C639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grazyna.gregorczyk</cp:lastModifiedBy>
  <cp:revision>8</cp:revision>
  <dcterms:created xsi:type="dcterms:W3CDTF">2018-11-29T10:00:00Z</dcterms:created>
  <dcterms:modified xsi:type="dcterms:W3CDTF">2021-02-11T12:53:00Z</dcterms:modified>
</cp:coreProperties>
</file>